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6946"/>
        <w:gridCol w:w="2977"/>
      </w:tblGrid>
      <w:tr w:rsidR="00C00DD8" w14:paraId="476EE004" w14:textId="77777777" w:rsidTr="00C00DD8">
        <w:trPr>
          <w:trHeight w:val="2165"/>
        </w:trPr>
        <w:tc>
          <w:tcPr>
            <w:tcW w:w="6946" w:type="dxa"/>
            <w:vMerge w:val="restart"/>
          </w:tcPr>
          <w:p w14:paraId="1C68A939" w14:textId="77777777" w:rsidR="00C00DD8" w:rsidRPr="009C01B7" w:rsidRDefault="00C00DD8" w:rsidP="00A63CB0">
            <w:pPr>
              <w:spacing w:after="60"/>
              <w:ind w:right="227"/>
            </w:pPr>
            <w:bookmarkStart w:id="0" w:name="main_image"/>
            <w:r w:rsidRPr="009C01B7">
              <w:rPr>
                <w:noProof/>
              </w:rPr>
              <w:drawing>
                <wp:inline distT="0" distB="0" distL="0" distR="0" wp14:anchorId="1B7D4347" wp14:editId="2F8AB085">
                  <wp:extent cx="3479712" cy="2609850"/>
                  <wp:effectExtent l="0" t="0" r="9525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712" cy="26098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7" w:type="dxa"/>
          </w:tcPr>
          <w:p w14:paraId="7630C127" w14:textId="77777777" w:rsidR="00C00DD8" w:rsidRPr="00BA3629" w:rsidRDefault="00C00DD8" w:rsidP="00A63CB0">
            <w:bookmarkStart w:id="1" w:name="thumbnail1"/>
            <w:r w:rsidRPr="00BA3629">
              <w:rPr>
                <w:noProof/>
              </w:rPr>
              <w:drawing>
                <wp:inline distT="0" distB="0" distL="0" distR="0" wp14:anchorId="76A29ADB" wp14:editId="571BBAC5">
                  <wp:extent cx="1619250" cy="1214467"/>
                  <wp:effectExtent l="0" t="0" r="9525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00DD8" w14:paraId="4CEEC873" w14:textId="77777777" w:rsidTr="00027BA2">
        <w:trPr>
          <w:trHeight w:val="2138"/>
        </w:trPr>
        <w:tc>
          <w:tcPr>
            <w:tcW w:w="6946" w:type="dxa"/>
            <w:vMerge/>
          </w:tcPr>
          <w:p w14:paraId="0394D432" w14:textId="77777777" w:rsidR="00C00DD8" w:rsidRDefault="00C00DD8" w:rsidP="00646C4D">
            <w:pPr>
              <w:spacing w:before="120" w:after="120"/>
              <w:ind w:left="57" w:right="113"/>
            </w:pPr>
          </w:p>
        </w:tc>
        <w:tc>
          <w:tcPr>
            <w:tcW w:w="2977" w:type="dxa"/>
          </w:tcPr>
          <w:p w14:paraId="7F9D345D" w14:textId="77777777" w:rsidR="00C00DD8" w:rsidRDefault="00C00DD8" w:rsidP="00A63CB0">
            <w:bookmarkStart w:id="2" w:name="thumbnail2"/>
            <w:r>
              <w:rPr>
                <w:noProof/>
                <w:sz w:val="18"/>
              </w:rPr>
              <w:drawing>
                <wp:inline distT="0" distB="0" distL="0" distR="0" wp14:anchorId="5DD8F11B" wp14:editId="66A674F8">
                  <wp:extent cx="1619250" cy="1214467"/>
                  <wp:effectExtent l="0" t="0" r="9525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92E2C" w14:paraId="653178A7" w14:textId="77777777" w:rsidTr="00027BA2">
        <w:tc>
          <w:tcPr>
            <w:tcW w:w="6946" w:type="dxa"/>
          </w:tcPr>
          <w:p w14:paraId="075A700C" w14:textId="77777777" w:rsidR="006D7515" w:rsidRDefault="001106A9" w:rsidP="001106A9">
            <w:pPr>
              <w:spacing w:before="240"/>
              <w:ind w:right="170"/>
              <w:rPr>
                <w:rFonts w:ascii="Arial" w:hAnsi="Arial" w:cs="Arial"/>
                <w:b/>
                <w:color w:val="548DD4" w:themeColor="text2" w:themeTint="99"/>
              </w:rPr>
            </w:pPr>
            <w:r w:rsidRPr="001155CB">
              <w:rPr>
                <w:rFonts w:ascii="Arial" w:hAnsi="Arial" w:cs="Arial"/>
                <w:b/>
                <w:color w:val="548DD4" w:themeColor="text2" w:themeTint="99"/>
              </w:rPr>
              <w:t xml:space="preserve">REF : </w:t>
            </w:r>
            <w:r w:rsidR="00962BB7" w:rsidRPr="00FD1BDA">
              <w:rPr>
                <w:rFonts w:ascii="Arial" w:hAnsi="Arial" w:cs="Arial"/>
                <w:b/>
                <w:color w:val="548DD4" w:themeColor="text2" w:themeTint="99"/>
              </w:rPr>
              <w:t>2024-01-24</w:t>
            </w:r>
          </w:p>
          <w:p w14:paraId="7F8CB692" w14:textId="2AD49E02" w:rsidR="001106A9" w:rsidRPr="00130090" w:rsidRDefault="00FD1BDA" w:rsidP="001106A9">
            <w:pPr>
              <w:spacing w:before="240"/>
              <w:ind w:right="170"/>
              <w:rPr>
                <w:rStyle w:val="A2"/>
                <w:rFonts w:ascii="Arial Black" w:hAnsi="Arial Black" w:cs="Arial"/>
                <w:b w:val="0"/>
                <w:sz w:val="48"/>
                <w:szCs w:val="48"/>
              </w:rPr>
            </w:pPr>
            <w:r w:rsidRPr="00130090">
              <w:rPr>
                <w:rStyle w:val="A2"/>
                <w:rFonts w:ascii="Arial" w:hAnsi="Arial" w:cs="Arial"/>
                <w:noProof/>
                <w:sz w:val="48"/>
                <w:szCs w:val="48"/>
              </w:rPr>
              <w:t>À VENDRE</w:t>
            </w:r>
          </w:p>
          <w:p w14:paraId="5444F43A" w14:textId="77777777" w:rsidR="001106A9" w:rsidRPr="00F83573" w:rsidRDefault="00CD2552" w:rsidP="00170E60">
            <w:pPr>
              <w:rPr>
                <w:rFonts w:ascii="Arial Black" w:hAnsi="Arial Black" w:cs="Franklin Gothic Heavy"/>
                <w:color w:val="404040"/>
                <w:kern w:val="65534"/>
                <w:sz w:val="26"/>
                <w:szCs w:val="26"/>
                <w:u w:color="404040"/>
              </w:rPr>
            </w:pPr>
            <w:r w:rsidRPr="00F83573">
              <w:rPr>
                <w:rFonts w:ascii="Arial Black" w:hAnsi="Arial Black" w:cs="Franklin Gothic Heavy"/>
                <w:b/>
                <w:bCs/>
                <w:color w:val="404040"/>
                <w:kern w:val="65534"/>
                <w:sz w:val="26"/>
                <w:szCs w:val="26"/>
                <w:u w:color="404040"/>
              </w:rPr>
              <w:t>MIGENNES</w:t>
            </w:r>
          </w:p>
          <w:p w14:paraId="745A3234" w14:textId="77777777" w:rsidR="001106A9" w:rsidRPr="007E2FEC" w:rsidRDefault="00CD2552" w:rsidP="001106A9">
            <w:pPr>
              <w:spacing w:after="240"/>
              <w:ind w:right="170"/>
              <w:rPr>
                <w:rFonts w:ascii="Arial Black" w:hAnsi="Arial Black" w:cs="Franklin Gothic Heavy"/>
                <w:color w:val="404040"/>
                <w:kern w:val="65534"/>
                <w:sz w:val="20"/>
                <w:szCs w:val="20"/>
                <w:u w:color="404040"/>
              </w:rPr>
            </w:pPr>
            <w:r w:rsidRPr="007E2FEC">
              <w:rPr>
                <w:rFonts w:ascii="Arial Black" w:hAnsi="Arial Black" w:cs="Franklin Gothic Heavy"/>
                <w:b/>
                <w:bCs/>
                <w:color w:val="404040"/>
                <w:kern w:val="65534"/>
                <w:sz w:val="20"/>
                <w:szCs w:val="20"/>
                <w:u w:color="404040"/>
              </w:rPr>
              <w:t>Maison / villa - 118,1 m² - 6 pièces</w:t>
            </w:r>
          </w:p>
          <w:tbl>
            <w:tblPr>
              <w:tblStyle w:val="Grilledutableau"/>
              <w:tblW w:w="7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423"/>
              <w:gridCol w:w="2404"/>
              <w:gridCol w:w="598"/>
            </w:tblGrid>
            <w:tr w:rsidR="001106A9" w14:paraId="5E78DC5F" w14:textId="77777777" w:rsidTr="006D7515">
              <w:tc>
                <w:tcPr>
                  <w:tcW w:w="4395" w:type="dxa"/>
                  <w:gridSpan w:val="2"/>
                  <w:tcMar>
                    <w:left w:w="0" w:type="dxa"/>
                    <w:right w:w="120" w:type="dxa"/>
                  </w:tcMar>
                </w:tcPr>
                <w:p w14:paraId="4344ECA0" w14:textId="77777777" w:rsidR="00D839A9" w:rsidRPr="007E2FEC" w:rsidRDefault="00D839A9" w:rsidP="00D839A9">
                  <w:pPr>
                    <w:ind w:right="2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FEC">
                    <w:rPr>
                      <w:b/>
                      <w:sz w:val="18"/>
                      <w:szCs w:val="18"/>
                      <w:u w:color="666666"/>
                    </w:rPr>
                    <w:t>EXCLUSIVITE ! Maison comprenant: au sous sol : cuisine d'été, salle de bain avec wc, buanderie, cave, garage, chaufferie. au RDC : entée, cuisine, salon, séjour, chambre. Au 1er étage : 4 chambres, salle d'eau, wc. Fenêtres double vitrage. Chauffage au gaz/poêle à bois. « Les informations sur les risques auxquels ce bien est exposé sont disponibles sur le site Géorisques : www.georisques.gouv.fr »</w:t>
                  </w:r>
                </w:p>
                <w:p w14:paraId="46369A27" w14:textId="77777777" w:rsidR="001106A9" w:rsidRPr="007E2FEC" w:rsidRDefault="001106A9" w:rsidP="00D839A9">
                  <w:pPr>
                    <w:ind w:right="22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  <w:gridSpan w:val="2"/>
                  <w:tcMar>
                    <w:left w:w="60" w:type="dxa"/>
                    <w:right w:w="120" w:type="dxa"/>
                  </w:tcMar>
                </w:tcPr>
                <w:p w14:paraId="37C4B6D1" w14:textId="77777777" w:rsidR="00D839A9" w:rsidRPr="007E2FEC" w:rsidRDefault="00D839A9" w:rsidP="00D839A9">
                  <w:pPr>
                    <w:ind w:right="227"/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</w:pPr>
                  <w:r w:rsidRPr="007E2FEC"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t>• 1 431 m² de terrain</w:t>
                  </w:r>
                </w:p>
                <w:p w14:paraId="10A631F1" w14:textId="2F07DD7C" w:rsidR="00D839A9" w:rsidRPr="007E2FEC" w:rsidRDefault="00D839A9" w:rsidP="00D839A9">
                  <w:pPr>
                    <w:ind w:right="227"/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</w:pPr>
                  <w:r w:rsidRPr="007E2FEC"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t xml:space="preserve">• Maison de ville </w:t>
                  </w:r>
                </w:p>
                <w:p w14:paraId="52D69F00" w14:textId="77777777" w:rsidR="00D839A9" w:rsidRPr="007E2FEC" w:rsidRDefault="00D839A9" w:rsidP="00D839A9">
                  <w:pPr>
                    <w:ind w:right="227"/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</w:pPr>
                  <w:r w:rsidRPr="007E2FEC"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t>• 5 chambres</w:t>
                  </w:r>
                </w:p>
                <w:p w14:paraId="0E9EA289" w14:textId="77777777" w:rsidR="00D839A9" w:rsidRPr="007E2FEC" w:rsidRDefault="00D839A9" w:rsidP="00D839A9">
                  <w:pPr>
                    <w:ind w:right="227"/>
                    <w:rPr>
                      <w:rStyle w:val="A6"/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</w:pPr>
                </w:p>
                <w:p w14:paraId="76CE2BF2" w14:textId="77777777" w:rsidR="001106A9" w:rsidRPr="007E2FEC" w:rsidRDefault="001106A9" w:rsidP="00D839A9">
                  <w:pPr>
                    <w:autoSpaceDE w:val="0"/>
                    <w:autoSpaceDN w:val="0"/>
                    <w:adjustRightInd w:val="0"/>
                    <w:spacing w:before="120"/>
                    <w:ind w:right="22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A3629" w14:paraId="7F2552D3" w14:textId="77777777" w:rsidTr="006D7515">
              <w:tblPrEx>
                <w:tbl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blBorders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gridAfter w:val="1"/>
                <w:wAfter w:w="593" w:type="dxa"/>
              </w:trPr>
              <w:tc>
                <w:tcPr>
                  <w:tcW w:w="6799" w:type="dxa"/>
                  <w:gridSpan w:val="3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070FAB25" w14:textId="77777777" w:rsidR="00BA3629" w:rsidRPr="00BA3629" w:rsidRDefault="00BA3629" w:rsidP="00BA3629">
                  <w:pPr>
                    <w:spacing w:before="240" w:after="120"/>
                    <w:ind w:right="170"/>
                    <w:rPr>
                      <w:rFonts w:ascii="Arial Black" w:hAnsi="Arial Black" w:cs="Franklin Gothic Heavy"/>
                      <w:color w:val="444444"/>
                      <w:kern w:val="65534"/>
                      <w:sz w:val="24"/>
                      <w:szCs w:val="24"/>
                      <w:u w:color="444444"/>
                    </w:rPr>
                  </w:pPr>
                  <w:r w:rsidRPr="007E2FEC">
                    <w:rPr>
                      <w:rFonts w:ascii="Arial Black" w:hAnsi="Arial Black" w:cs="Franklin Gothic Heavy"/>
                      <w:color w:val="444444"/>
                      <w:kern w:val="65534"/>
                      <w:sz w:val="24"/>
                      <w:szCs w:val="24"/>
                      <w:u w:color="444444"/>
                    </w:rPr>
                    <w:t>Diagnostic de performance énergétique</w:t>
                  </w:r>
                </w:p>
              </w:tc>
            </w:tr>
            <w:tr w:rsidR="0006316D" w14:paraId="526B6D78" w14:textId="77777777" w:rsidTr="006D7515">
              <w:tblPrEx>
                <w:tbl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blBorders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gridAfter w:val="1"/>
                <w:wAfter w:w="593" w:type="dxa"/>
              </w:trPr>
              <w:tc>
                <w:tcPr>
                  <w:tcW w:w="2972" w:type="dxa"/>
                  <w:tcBorders>
                    <w:top w:val="nil"/>
                    <w:left w:val="single" w:sz="4" w:space="0" w:color="D9D9D9" w:themeColor="background1" w:themeShade="D9"/>
                    <w:bottom w:val="nil"/>
                  </w:tcBorders>
                  <w:shd w:val="clear" w:color="auto" w:fill="auto"/>
                </w:tcPr>
                <w:p w14:paraId="55E7652F" w14:textId="77777777" w:rsidR="00BA3629" w:rsidRDefault="00391289" w:rsidP="00BA3629">
                  <w:pPr>
                    <w:ind w:right="170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bookmarkStart w:id="3" w:name="DPE"/>
                  <w:r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57216" behindDoc="0" locked="0" layoutInCell="1" allowOverlap="1" wp14:anchorId="1AE237F8" wp14:editId="7389F1D1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4445</wp:posOffset>
                        </wp:positionV>
                        <wp:extent cx="1674421" cy="1721922"/>
                        <wp:effectExtent l="0" t="0" r="2540" b="0"/>
                        <wp:wrapNone/>
                        <wp:docPr id="37" name="Image 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21" cy="17219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3"/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92191B8" w14:textId="77777777" w:rsidR="00BA3629" w:rsidRDefault="00BA3629" w:rsidP="00BA3629">
                  <w:pPr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  <w:r w:rsidRPr="00316093"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  <w:t>* Dont émission de gaz à effet de serre</w:t>
                  </w:r>
                </w:p>
                <w:p w14:paraId="07E00AED" w14:textId="77777777" w:rsidR="00BA3629" w:rsidRPr="00316093" w:rsidRDefault="00A41B3E" w:rsidP="00BA3629">
                  <w:pPr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  <w:bookmarkStart w:id="4" w:name="GES"/>
                  <w:r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61312" behindDoc="0" locked="0" layoutInCell="1" allowOverlap="1" wp14:anchorId="0E0EDF22" wp14:editId="6B92C6BC">
                        <wp:simplePos x="0" y="0"/>
                        <wp:positionH relativeFrom="column">
                          <wp:posOffset>177800</wp:posOffset>
                        </wp:positionH>
                        <wp:positionV relativeFrom="paragraph">
                          <wp:posOffset>74930</wp:posOffset>
                        </wp:positionV>
                        <wp:extent cx="1548000" cy="1324350"/>
                        <wp:effectExtent l="0" t="0" r="0" b="0"/>
                        <wp:wrapNone/>
                        <wp:docPr id="4" name="Imag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51" r="-15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4646" cy="1330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4"/>
                </w:p>
                <w:p w14:paraId="390FD9B9" w14:textId="77777777" w:rsidR="00BA3629" w:rsidRDefault="00BA3629" w:rsidP="00BA3629">
                  <w:pPr>
                    <w:spacing w:before="120" w:after="120"/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30206DD1" w14:textId="77777777" w:rsidR="00BA3629" w:rsidRDefault="00BA3629" w:rsidP="00BA3629">
                  <w:pPr>
                    <w:spacing w:before="120" w:after="120"/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6721BC12" w14:textId="77777777" w:rsidR="00BA3629" w:rsidRDefault="00BA3629" w:rsidP="00BA3629">
                  <w:pPr>
                    <w:spacing w:before="120" w:after="120"/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1438F3E1" w14:textId="77777777" w:rsidR="00BA3629" w:rsidRDefault="00BA3629" w:rsidP="00BA3629">
                  <w:pPr>
                    <w:spacing w:before="120" w:after="120"/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67F0C372" w14:textId="77777777" w:rsidR="00BA3629" w:rsidRPr="00316093" w:rsidRDefault="00BA3629" w:rsidP="00BA3629">
                  <w:pPr>
                    <w:spacing w:before="120" w:after="120"/>
                    <w:ind w:right="170"/>
                    <w:rPr>
                      <w:rFonts w:ascii="Arial" w:hAnsi="Arial" w:cs="Arial"/>
                      <w:b/>
                      <w:bCs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1A86DBE9" w14:textId="77777777" w:rsidR="00BA3629" w:rsidRDefault="00BA3629" w:rsidP="00BA3629">
                  <w:pPr>
                    <w:ind w:right="170"/>
                    <w:rPr>
                      <w:rFonts w:ascii="Arial" w:hAnsi="Arial" w:cs="Arial"/>
                      <w:b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42AF37E9" w14:textId="77777777" w:rsidR="00BA3629" w:rsidRDefault="00BA3629" w:rsidP="00BA3629">
                  <w:pPr>
                    <w:ind w:right="170"/>
                    <w:rPr>
                      <w:rFonts w:ascii="Arial" w:hAnsi="Arial" w:cs="Arial"/>
                      <w:b/>
                      <w:color w:val="281B35"/>
                      <w:sz w:val="18"/>
                      <w:szCs w:val="18"/>
                      <w:u w:color="281B35"/>
                    </w:rPr>
                  </w:pPr>
                </w:p>
                <w:p w14:paraId="5700BD4F" w14:textId="77777777" w:rsidR="00BA3629" w:rsidRPr="00316093" w:rsidRDefault="00BA3629" w:rsidP="00BA3629">
                  <w:pPr>
                    <w:ind w:right="1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6093">
                    <w:rPr>
                      <w:rFonts w:ascii="Arial" w:hAnsi="Arial" w:cs="Arial"/>
                      <w:b/>
                      <w:color w:val="281B35"/>
                      <w:sz w:val="18"/>
                      <w:szCs w:val="18"/>
                      <w:u w:color="281B35"/>
                    </w:rPr>
                    <w:t>Émissions de CO très importantes</w:t>
                  </w:r>
                </w:p>
              </w:tc>
            </w:tr>
            <w:tr w:rsidR="00BA3629" w14:paraId="64619662" w14:textId="77777777" w:rsidTr="006D7515">
              <w:tblPrEx>
                <w:tbl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blBorders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gridAfter w:val="1"/>
                <w:wAfter w:w="593" w:type="dxa"/>
              </w:trPr>
              <w:tc>
                <w:tcPr>
                  <w:tcW w:w="6799" w:type="dxa"/>
                  <w:gridSpan w:val="3"/>
                  <w:tcBorders>
                    <w:top w:val="nil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E537267" w14:textId="77777777" w:rsidR="00BA3629" w:rsidRPr="00243359" w:rsidRDefault="00BA3629" w:rsidP="00C06C07">
                  <w:pPr>
                    <w:ind w:right="170"/>
                    <w:rPr>
                      <w:rFonts w:ascii="Arial Black" w:hAnsi="Arial Black" w:cs="Arial"/>
                      <w:color w:val="444444"/>
                      <w:kern w:val="65534"/>
                      <w:sz w:val="20"/>
                      <w:szCs w:val="20"/>
                      <w:u w:color="444444"/>
                    </w:rPr>
                  </w:pPr>
                  <w:r w:rsidRPr="00243359">
                    <w:rPr>
                      <w:rFonts w:ascii="Arial Black" w:hAnsi="Arial Black" w:cs="Arial"/>
                      <w:color w:val="444444"/>
                      <w:kern w:val="65534"/>
                      <w:sz w:val="18"/>
                      <w:szCs w:val="18"/>
                      <w:u w:color="444444"/>
                    </w:rPr>
                    <w:t xml:space="preserve">Consommation : </w:t>
                  </w:r>
                  <w:r w:rsidRPr="00243359">
                    <w:rPr>
                      <w:rFonts w:ascii="Arial Black" w:hAnsi="Arial Black"/>
                      <w:color w:val="444444"/>
                      <w:kern w:val="65534"/>
                      <w:sz w:val="20"/>
                      <w:szCs w:val="20"/>
                      <w:u w:color="444444"/>
                    </w:rPr>
                    <w:t xml:space="preserve">269 </w:t>
                  </w:r>
                  <w:r w:rsidRPr="00243359">
                    <w:rPr>
                      <w:rFonts w:ascii="Arial Black" w:hAnsi="Arial Black" w:cs="Arial"/>
                      <w:color w:val="444444"/>
                      <w:kern w:val="65534"/>
                      <w:sz w:val="14"/>
                      <w:szCs w:val="14"/>
                      <w:u w:color="444444"/>
                    </w:rPr>
                    <w:t xml:space="preserve">kWh/m2/an </w:t>
                  </w:r>
                  <w:r w:rsidRPr="00243359">
                    <w:rPr>
                      <w:rFonts w:ascii="Arial Black" w:hAnsi="Arial Black" w:cs="Arial"/>
                      <w:color w:val="444444"/>
                      <w:kern w:val="65534"/>
                      <w:sz w:val="18"/>
                      <w:szCs w:val="18"/>
                      <w:u w:color="444444"/>
                    </w:rPr>
                    <w:t xml:space="preserve">Émissions </w:t>
                  </w:r>
                  <w:r w:rsidRPr="00243359">
                    <w:rPr>
                      <w:rFonts w:ascii="Arial Black" w:hAnsi="Arial Black" w:cs="Arial"/>
                      <w:color w:val="444444"/>
                      <w:kern w:val="65534"/>
                      <w:sz w:val="20"/>
                      <w:szCs w:val="20"/>
                      <w:u w:color="444444"/>
                    </w:rPr>
                    <w:t xml:space="preserve">: </w:t>
                  </w:r>
                  <w:r w:rsidRPr="00243359">
                    <w:rPr>
                      <w:rFonts w:ascii="Arial Black" w:hAnsi="Arial Black"/>
                      <w:color w:val="444444"/>
                      <w:kern w:val="65534"/>
                      <w:sz w:val="20"/>
                      <w:szCs w:val="20"/>
                      <w:u w:color="444444"/>
                    </w:rPr>
                    <w:t xml:space="preserve">37 </w:t>
                  </w:r>
                  <w:r w:rsidRPr="00243359">
                    <w:rPr>
                      <w:rFonts w:ascii="Arial Black" w:hAnsi="Arial Black" w:cs="Arial"/>
                      <w:color w:val="444444"/>
                      <w:kern w:val="65534"/>
                      <w:sz w:val="14"/>
                      <w:szCs w:val="14"/>
                      <w:u w:color="444444"/>
                    </w:rPr>
                    <w:t>*kg C02/m2/an</w:t>
                  </w:r>
                </w:p>
                <w:p w14:paraId="6258C324" w14:textId="77777777" w:rsidR="00930398" w:rsidRDefault="00930398" w:rsidP="004040B3">
                  <w:pPr>
                    <w:ind w:right="170"/>
                    <w:rPr>
                      <w:rFonts w:ascii="Arial" w:hAnsi="Arial" w:cs="Arial"/>
                      <w:color w:val="D8221F"/>
                      <w:sz w:val="20"/>
                      <w:szCs w:val="20"/>
                      <w:u w:color="D8221F"/>
                    </w:rPr>
                  </w:pPr>
                </w:p>
                <w:p w14:paraId="0243214F" w14:textId="77777777" w:rsidR="00BA3629" w:rsidRDefault="00BA3629" w:rsidP="000427E0">
                  <w:pPr>
                    <w:ind w:right="170"/>
                    <w:rPr>
                      <w:rFonts w:ascii="Arial" w:hAnsi="Arial" w:cs="Arial"/>
                      <w:color w:val="D8221F"/>
                      <w:sz w:val="20"/>
                      <w:szCs w:val="20"/>
                      <w:u w:color="D8221F"/>
                    </w:rPr>
                  </w:pPr>
                </w:p>
              </w:tc>
            </w:tr>
          </w:tbl>
          <w:p w14:paraId="0ED320C6" w14:textId="77777777" w:rsidR="0008170B" w:rsidRPr="002A532B" w:rsidRDefault="0008170B" w:rsidP="002A532B">
            <w:pPr>
              <w:spacing w:before="120"/>
              <w:ind w:right="170"/>
              <w:rPr>
                <w:rFonts w:ascii="Arial Black" w:hAnsi="Arial Black" w:cs="Arial"/>
                <w:color w:val="444444"/>
                <w:kern w:val="65534"/>
                <w:sz w:val="20"/>
                <w:szCs w:val="20"/>
                <w:u w:color="444444"/>
              </w:rPr>
            </w:pPr>
          </w:p>
        </w:tc>
        <w:tc>
          <w:tcPr>
            <w:tcW w:w="2977" w:type="dxa"/>
          </w:tcPr>
          <w:p w14:paraId="549CF703" w14:textId="77777777" w:rsidR="00B83C10" w:rsidRDefault="00B83C10" w:rsidP="00A41B3E">
            <w:pPr>
              <w:ind w:left="75"/>
              <w:rPr>
                <w:rFonts w:ascii="Arial" w:hAnsi="Arial" w:cs="Arial"/>
                <w:b/>
                <w:color w:val="FF4E00"/>
                <w:sz w:val="20"/>
                <w:szCs w:val="20"/>
              </w:rPr>
            </w:pPr>
          </w:p>
          <w:p w14:paraId="24BD18F1" w14:textId="77777777" w:rsidR="00443897" w:rsidRPr="005E6630" w:rsidRDefault="009238FC" w:rsidP="00A41B3E">
            <w:pPr>
              <w:spacing w:line="192" w:lineRule="auto"/>
              <w:ind w:left="75"/>
              <w:rPr>
                <w:rStyle w:val="A12"/>
                <w:rFonts w:ascii="Arial" w:hAnsi="Arial" w:cs="Arial"/>
                <w:b/>
                <w:sz w:val="48"/>
                <w:szCs w:val="48"/>
              </w:rPr>
            </w:pPr>
            <w:r w:rsidRPr="00130090">
              <w:rPr>
                <w:rFonts w:ascii="Arial" w:hAnsi="Arial" w:cs="Arial"/>
                <w:b/>
                <w:noProof/>
                <w:color w:val="FF4E00"/>
                <w:sz w:val="48"/>
                <w:szCs w:val="48"/>
              </w:rPr>
              <w:t>135 000 €</w:t>
            </w:r>
          </w:p>
          <w:p w14:paraId="057289C8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  <w:r w:rsidRPr="008744C0">
              <w:rPr>
                <w:b/>
                <w:sz w:val="20"/>
                <w:szCs w:val="20"/>
                <w:u w:color="666666"/>
              </w:rPr>
              <w:t>Honoraires à la charge du vendeur</w:t>
            </w:r>
          </w:p>
          <w:p w14:paraId="161C61ED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</w:p>
          <w:p w14:paraId="59E57146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</w:p>
          <w:p w14:paraId="523782C4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</w:p>
          <w:p w14:paraId="36A0681A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</w:p>
          <w:p w14:paraId="42C6918D" w14:textId="77777777" w:rsidR="00444589" w:rsidRPr="008744C0" w:rsidRDefault="00444589" w:rsidP="00A41B3E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b/>
                <w:sz w:val="20"/>
                <w:szCs w:val="20"/>
                <w:u w:color="666666"/>
              </w:rPr>
            </w:pPr>
          </w:p>
          <w:p w14:paraId="04C7A66F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color w:val="F15F22"/>
                <w:kern w:val="65534"/>
                <w:sz w:val="28"/>
                <w:szCs w:val="28"/>
                <w:u w:color="F15F22"/>
              </w:rPr>
            </w:pPr>
            <w:r w:rsidRPr="00466019">
              <w:rPr>
                <w:rFonts w:cstheme="minorHAnsi"/>
                <w:b/>
                <w:color w:val="F15F22"/>
                <w:kern w:val="65534"/>
                <w:sz w:val="28"/>
                <w:szCs w:val="28"/>
                <w:u w:color="F15F22"/>
              </w:rPr>
              <w:t>Office notarial</w:t>
            </w:r>
          </w:p>
          <w:p w14:paraId="7A489BA1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color w:val="F15F22"/>
                <w:kern w:val="65534"/>
                <w:sz w:val="28"/>
                <w:szCs w:val="28"/>
                <w:u w:color="F15F22"/>
              </w:rPr>
            </w:pPr>
            <w:r>
              <w:rPr>
                <w:rFonts w:cstheme="minorHAnsi"/>
                <w:b/>
                <w:color w:val="F15F22"/>
                <w:kern w:val="65534"/>
                <w:sz w:val="28"/>
                <w:szCs w:val="28"/>
                <w:u w:color="F15F22"/>
              </w:rPr>
              <w:t>GEROMETTA,</w:t>
            </w:r>
          </w:p>
          <w:p w14:paraId="4E876F3E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color w:val="0084B6"/>
                <w:sz w:val="28"/>
                <w:szCs w:val="28"/>
              </w:rPr>
            </w:pPr>
            <w:r w:rsidRPr="00466019">
              <w:rPr>
                <w:rFonts w:cstheme="minorHAnsi"/>
                <w:b/>
                <w:color w:val="F15F22"/>
                <w:kern w:val="65534"/>
                <w:sz w:val="28"/>
                <w:szCs w:val="28"/>
                <w:u w:color="F15F22"/>
              </w:rPr>
              <w:t>NOT’R EXPERT,</w:t>
            </w:r>
          </w:p>
          <w:p w14:paraId="3CC36BD3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bCs/>
                <w:color w:val="F15F22"/>
                <w:kern w:val="65534"/>
                <w:sz w:val="28"/>
                <w:szCs w:val="28"/>
                <w:u w:color="F15F22"/>
              </w:rPr>
            </w:pPr>
            <w:r w:rsidRPr="00466019">
              <w:rPr>
                <w:rFonts w:cstheme="minorHAnsi"/>
                <w:b/>
                <w:bCs/>
                <w:color w:val="F15F22"/>
                <w:kern w:val="65534"/>
                <w:sz w:val="28"/>
                <w:szCs w:val="28"/>
                <w:u w:color="F15F22"/>
              </w:rPr>
              <w:t>notaire à Joigny</w:t>
            </w:r>
          </w:p>
          <w:p w14:paraId="300C5060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bCs/>
                <w:color w:val="F15F22"/>
                <w:kern w:val="65534"/>
                <w:sz w:val="28"/>
                <w:szCs w:val="28"/>
                <w:u w:color="F15F22"/>
              </w:rPr>
            </w:pPr>
          </w:p>
          <w:p w14:paraId="63743ABB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bCs/>
                <w:color w:val="F15F22"/>
                <w:kern w:val="65534"/>
                <w:sz w:val="28"/>
                <w:szCs w:val="28"/>
                <w:u w:color="F15F22"/>
              </w:rPr>
            </w:pPr>
          </w:p>
          <w:p w14:paraId="7CFDF930" w14:textId="77777777" w:rsidR="007D7B2D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bCs/>
                <w:color w:val="F15F22"/>
                <w:kern w:val="65534"/>
                <w:sz w:val="28"/>
                <w:szCs w:val="28"/>
                <w:u w:color="F15F22"/>
              </w:rPr>
            </w:pPr>
          </w:p>
          <w:p w14:paraId="364D9DCD" w14:textId="77777777" w:rsidR="007D7B2D" w:rsidRPr="00466019" w:rsidRDefault="007D7B2D" w:rsidP="007D7B2D">
            <w:pPr>
              <w:autoSpaceDE w:val="0"/>
              <w:autoSpaceDN w:val="0"/>
              <w:adjustRightInd w:val="0"/>
              <w:spacing w:before="60" w:line="200" w:lineRule="exact"/>
              <w:ind w:left="75"/>
              <w:rPr>
                <w:rFonts w:cstheme="minorHAnsi"/>
                <w:b/>
                <w:i/>
                <w:iCs/>
                <w:color w:val="000000" w:themeColor="text1"/>
                <w:kern w:val="65534"/>
                <w:sz w:val="28"/>
                <w:szCs w:val="28"/>
                <w:u w:color="666666"/>
              </w:rPr>
            </w:pPr>
          </w:p>
          <w:p w14:paraId="5AAB8296" w14:textId="77777777" w:rsidR="007D7B2D" w:rsidRPr="00466019" w:rsidRDefault="007D7B2D" w:rsidP="007D7B2D">
            <w:pPr>
              <w:autoSpaceDE w:val="0"/>
              <w:autoSpaceDN w:val="0"/>
              <w:adjustRightInd w:val="0"/>
              <w:spacing w:before="150" w:line="192" w:lineRule="auto"/>
              <w:ind w:left="75"/>
              <w:rPr>
                <w:rFonts w:cstheme="minorHAnsi"/>
                <w:b/>
                <w:color w:val="666666"/>
                <w:sz w:val="24"/>
                <w:szCs w:val="24"/>
                <w:u w:color="666666"/>
                <w:lang w:val="en-US"/>
              </w:rPr>
            </w:pPr>
            <w:r w:rsidRPr="00466019">
              <w:rPr>
                <w:rFonts w:cstheme="minorHAnsi"/>
                <w:b/>
                <w:color w:val="666666"/>
                <w:sz w:val="24"/>
                <w:szCs w:val="24"/>
                <w:u w:color="666666"/>
                <w:lang w:val="en-US"/>
              </w:rPr>
              <w:t>Visites :</w:t>
            </w:r>
            <w:r w:rsidRPr="00466019">
              <w:rPr>
                <w:rFonts w:cstheme="minorHAnsi"/>
                <w:b/>
                <w:color w:val="2791D1"/>
                <w:kern w:val="65534"/>
                <w:sz w:val="24"/>
                <w:szCs w:val="24"/>
                <w:u w:color="2791D1"/>
                <w:lang w:val="en-US"/>
              </w:rPr>
              <w:t xml:space="preserve"> </w:t>
            </w:r>
          </w:p>
          <w:p w14:paraId="00BD886B" w14:textId="77777777" w:rsidR="007D7B2D" w:rsidRDefault="007D7B2D" w:rsidP="007D7B2D">
            <w:pPr>
              <w:autoSpaceDE w:val="0"/>
              <w:autoSpaceDN w:val="0"/>
              <w:adjustRightInd w:val="0"/>
              <w:spacing w:before="30" w:line="192" w:lineRule="auto"/>
              <w:ind w:left="75" w:right="-626"/>
              <w:rPr>
                <w:rFonts w:cstheme="minorHAnsi"/>
                <w:b/>
                <w:color w:val="2791D1"/>
                <w:sz w:val="24"/>
                <w:szCs w:val="24"/>
                <w:u w:color="2791D1"/>
                <w:lang w:val="en-US"/>
              </w:rPr>
            </w:pPr>
            <w:r>
              <w:rPr>
                <w:rFonts w:cstheme="minorHAnsi"/>
                <w:b/>
                <w:color w:val="2791D1"/>
                <w:sz w:val="24"/>
                <w:szCs w:val="24"/>
                <w:u w:color="2791D1"/>
                <w:lang w:val="en-US"/>
              </w:rPr>
              <w:t>Sur rendez-vous.</w:t>
            </w:r>
          </w:p>
          <w:p w14:paraId="02270EC6" w14:textId="77777777" w:rsidR="007D7B2D" w:rsidRPr="00466019" w:rsidRDefault="007D7B2D" w:rsidP="007D7B2D">
            <w:pPr>
              <w:autoSpaceDE w:val="0"/>
              <w:autoSpaceDN w:val="0"/>
              <w:adjustRightInd w:val="0"/>
              <w:spacing w:before="30" w:line="192" w:lineRule="auto"/>
              <w:ind w:left="75" w:right="-626"/>
              <w:rPr>
                <w:rFonts w:cstheme="minorHAnsi"/>
                <w:b/>
                <w:color w:val="2791D1"/>
                <w:kern w:val="65534"/>
                <w:sz w:val="24"/>
                <w:szCs w:val="24"/>
                <w:u w:color="2791D1"/>
                <w:lang w:val="en-US"/>
              </w:rPr>
            </w:pPr>
            <w:r>
              <w:rPr>
                <w:rFonts w:cstheme="minorHAnsi"/>
                <w:b/>
                <w:color w:val="2791D1"/>
                <w:sz w:val="24"/>
                <w:szCs w:val="24"/>
                <w:u w:color="2791D1"/>
                <w:lang w:val="en-US"/>
              </w:rPr>
              <w:t>Contactez Caroline BELLOUIS</w:t>
            </w:r>
          </w:p>
          <w:p w14:paraId="2F6E6141" w14:textId="77777777" w:rsidR="007D7B2D" w:rsidRDefault="007D7B2D" w:rsidP="007D7B2D">
            <w:pPr>
              <w:ind w:left="75"/>
              <w:rPr>
                <w:rFonts w:cstheme="minorHAnsi"/>
                <w:b/>
                <w:color w:val="0084B6"/>
                <w:sz w:val="24"/>
                <w:szCs w:val="24"/>
                <w:lang w:val="en-US"/>
              </w:rPr>
            </w:pPr>
          </w:p>
          <w:p w14:paraId="3895B6BE" w14:textId="77777777" w:rsidR="007D7B2D" w:rsidRPr="00466019" w:rsidRDefault="007D7B2D" w:rsidP="007D7B2D">
            <w:pPr>
              <w:ind w:left="75"/>
              <w:rPr>
                <w:rFonts w:cstheme="minorHAnsi"/>
                <w:b/>
                <w:color w:val="0084B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84B6"/>
                <w:sz w:val="24"/>
                <w:szCs w:val="24"/>
                <w:lang w:val="en-US"/>
              </w:rPr>
              <w:t>Tél. : 06.29.48.37.20</w:t>
            </w:r>
          </w:p>
          <w:p w14:paraId="18DF37BC" w14:textId="77777777" w:rsidR="0088422A" w:rsidRPr="00BE34AA" w:rsidRDefault="0088422A" w:rsidP="00A41B3E">
            <w:pPr>
              <w:ind w:left="75"/>
              <w:rPr>
                <w:rFonts w:ascii="Arial" w:hAnsi="Arial" w:cs="Arial"/>
                <w:lang w:val="en-US"/>
              </w:rPr>
            </w:pPr>
          </w:p>
          <w:p w14:paraId="4669D587" w14:textId="77777777" w:rsidR="00BE34AA" w:rsidRPr="00A24AAD" w:rsidRDefault="00B33528" w:rsidP="00A41B3E">
            <w:pPr>
              <w:autoSpaceDE w:val="0"/>
              <w:autoSpaceDN w:val="0"/>
              <w:adjustRightInd w:val="0"/>
              <w:spacing w:before="120"/>
              <w:ind w:left="75"/>
              <w:rPr>
                <w:rFonts w:ascii="Arial Black" w:hAnsi="Arial Black"/>
                <w:b/>
                <w:sz w:val="20"/>
                <w:szCs w:val="20"/>
              </w:rPr>
            </w:pPr>
            <w:r w:rsidRPr="00B33528">
              <w:rPr>
                <w:rFonts w:ascii="Arial Black" w:hAnsi="Arial Black"/>
                <w:b/>
                <w:noProof/>
                <w:sz w:val="60"/>
                <w:szCs w:val="60"/>
              </w:rPr>
              <w:drawing>
                <wp:anchor distT="0" distB="0" distL="114300" distR="114300" simplePos="0" relativeHeight="251662336" behindDoc="0" locked="0" layoutInCell="1" allowOverlap="1" wp14:anchorId="78DEFAA7" wp14:editId="2AFB23C9">
                  <wp:simplePos x="0" y="0"/>
                  <wp:positionH relativeFrom="column">
                    <wp:posOffset>602310</wp:posOffset>
                  </wp:positionH>
                  <wp:positionV relativeFrom="paragraph">
                    <wp:posOffset>211474</wp:posOffset>
                  </wp:positionV>
                  <wp:extent cx="956470" cy="966486"/>
                  <wp:effectExtent l="0" t="0" r="0" b="508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70" cy="96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EE8BFD" w14:textId="77777777" w:rsidR="001106A9" w:rsidRPr="00F54971" w:rsidRDefault="001106A9" w:rsidP="00F54971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sectPr w:rsidR="001106A9" w:rsidRPr="00F54971" w:rsidSect="003275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471C" w14:textId="77777777" w:rsidR="00234E0B" w:rsidRDefault="00234E0B" w:rsidP="00756946">
      <w:pPr>
        <w:spacing w:after="0" w:line="240" w:lineRule="auto"/>
      </w:pPr>
      <w:r>
        <w:separator/>
      </w:r>
    </w:p>
  </w:endnote>
  <w:endnote w:type="continuationSeparator" w:id="0">
    <w:p w14:paraId="3ECC1402" w14:textId="77777777" w:rsidR="00234E0B" w:rsidRDefault="00234E0B" w:rsidP="0075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Franklin Gothic Heavy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6CD0" w14:textId="77777777" w:rsidR="00327542" w:rsidRDefault="003275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E123" w14:textId="77777777" w:rsidR="00327542" w:rsidRDefault="003275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F389" w14:textId="77777777" w:rsidR="00327542" w:rsidRDefault="00327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DA73" w14:textId="77777777" w:rsidR="00234E0B" w:rsidRDefault="00234E0B" w:rsidP="00756946">
      <w:pPr>
        <w:spacing w:after="0" w:line="240" w:lineRule="auto"/>
      </w:pPr>
      <w:r>
        <w:separator/>
      </w:r>
    </w:p>
  </w:footnote>
  <w:footnote w:type="continuationSeparator" w:id="0">
    <w:p w14:paraId="01A6A53C" w14:textId="77777777" w:rsidR="00234E0B" w:rsidRDefault="00234E0B" w:rsidP="0075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46B" w14:textId="77777777" w:rsidR="0057277D" w:rsidRDefault="006D7515">
    <w:pPr>
      <w:pStyle w:val="En-tte"/>
    </w:pPr>
    <w:r>
      <w:rPr>
        <w:noProof/>
      </w:rPr>
      <w:pict w14:anchorId="34C8E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578" o:spid="_x0000_s1029" type="#_x0000_t75" style="position:absolute;margin-left:0;margin-top:0;width:453.5pt;height:128.7pt;z-index:-251657728;mso-position-horizontal:center;mso-position-horizontal-relative:margin;mso-position-vertical:center;mso-position-vertical-relative:margin" o:allowincell="f">
          <v:imagedata r:id="rId1" o:title="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276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62626" w:themeFill="text1" w:themeFillTint="D9"/>
      <w:tblLook w:val="04A0" w:firstRow="1" w:lastRow="0" w:firstColumn="1" w:lastColumn="0" w:noHBand="0" w:noVBand="1"/>
    </w:tblPr>
    <w:tblGrid>
      <w:gridCol w:w="12768"/>
    </w:tblGrid>
    <w:tr w:rsidR="008B2D4E" w14:paraId="68BB93CF" w14:textId="77777777" w:rsidTr="00327542">
      <w:trPr>
        <w:trHeight w:val="1424"/>
      </w:trPr>
      <w:tc>
        <w:tcPr>
          <w:tcW w:w="12768" w:type="dxa"/>
          <w:shd w:val="clear" w:color="auto" w:fill="262626" w:themeFill="text1" w:themeFillTint="D9"/>
        </w:tcPr>
        <w:p w14:paraId="29E8F2E9" w14:textId="681F50C8" w:rsidR="008B2D4E" w:rsidRDefault="00327542" w:rsidP="002E21B7">
          <w:pPr>
            <w:pStyle w:val="En-tte"/>
            <w:tabs>
              <w:tab w:val="clear" w:pos="9072"/>
              <w:tab w:val="left" w:pos="7191"/>
            </w:tabs>
            <w:spacing w:before="120" w:after="120"/>
            <w:ind w:left="602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DA001BF" wp14:editId="410B10A5">
                <wp:simplePos x="0" y="0"/>
                <wp:positionH relativeFrom="column">
                  <wp:posOffset>520065</wp:posOffset>
                </wp:positionH>
                <wp:positionV relativeFrom="paragraph">
                  <wp:posOffset>203200</wp:posOffset>
                </wp:positionV>
                <wp:extent cx="3219450" cy="447327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447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001D7">
            <w:tab/>
          </w:r>
        </w:p>
      </w:tc>
    </w:tr>
  </w:tbl>
  <w:p w14:paraId="7F224AC1" w14:textId="77777777" w:rsidR="0057277D" w:rsidRDefault="0057277D" w:rsidP="008B2D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FBEA" w14:textId="77777777" w:rsidR="0057277D" w:rsidRDefault="006D7515">
    <w:pPr>
      <w:pStyle w:val="En-tte"/>
    </w:pPr>
    <w:r>
      <w:rPr>
        <w:noProof/>
      </w:rPr>
      <w:pict w14:anchorId="33A96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577" o:spid="_x0000_s1028" type="#_x0000_t75" style="position:absolute;margin-left:0;margin-top:0;width:453.5pt;height:128.7pt;z-index:-251658752;mso-position-horizontal:center;mso-position-horizontal-relative:margin;mso-position-vertical:center;mso-position-vertical-relative:margin" o:allowincell="f">
          <v:imagedata r:id="rId1" o:title="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46"/>
    <w:rsid w:val="00002CBE"/>
    <w:rsid w:val="00006EC1"/>
    <w:rsid w:val="0001073E"/>
    <w:rsid w:val="000125A2"/>
    <w:rsid w:val="000207C4"/>
    <w:rsid w:val="00023491"/>
    <w:rsid w:val="00027BA2"/>
    <w:rsid w:val="0003017C"/>
    <w:rsid w:val="000329EC"/>
    <w:rsid w:val="000427E0"/>
    <w:rsid w:val="00045675"/>
    <w:rsid w:val="0004722E"/>
    <w:rsid w:val="00047802"/>
    <w:rsid w:val="000579CB"/>
    <w:rsid w:val="0006316D"/>
    <w:rsid w:val="000633FC"/>
    <w:rsid w:val="00064D60"/>
    <w:rsid w:val="00065B80"/>
    <w:rsid w:val="00075AAD"/>
    <w:rsid w:val="00075AF3"/>
    <w:rsid w:val="00077689"/>
    <w:rsid w:val="0008170B"/>
    <w:rsid w:val="00092F82"/>
    <w:rsid w:val="0009430F"/>
    <w:rsid w:val="00095F7D"/>
    <w:rsid w:val="000A34A4"/>
    <w:rsid w:val="000C085D"/>
    <w:rsid w:val="000C0C4F"/>
    <w:rsid w:val="000C5F83"/>
    <w:rsid w:val="000D3F50"/>
    <w:rsid w:val="000D593B"/>
    <w:rsid w:val="000D6F89"/>
    <w:rsid w:val="000D704E"/>
    <w:rsid w:val="00102478"/>
    <w:rsid w:val="00103C56"/>
    <w:rsid w:val="00104CED"/>
    <w:rsid w:val="001106A9"/>
    <w:rsid w:val="00111C64"/>
    <w:rsid w:val="00113D47"/>
    <w:rsid w:val="001155CB"/>
    <w:rsid w:val="00123FDB"/>
    <w:rsid w:val="00125AC9"/>
    <w:rsid w:val="00130090"/>
    <w:rsid w:val="00154A54"/>
    <w:rsid w:val="001553C9"/>
    <w:rsid w:val="0017063F"/>
    <w:rsid w:val="00170E60"/>
    <w:rsid w:val="001711DA"/>
    <w:rsid w:val="001828F4"/>
    <w:rsid w:val="00184ED6"/>
    <w:rsid w:val="001850F2"/>
    <w:rsid w:val="00191433"/>
    <w:rsid w:val="001B678C"/>
    <w:rsid w:val="001C04C8"/>
    <w:rsid w:val="001C6650"/>
    <w:rsid w:val="001E1A22"/>
    <w:rsid w:val="001E582E"/>
    <w:rsid w:val="0020413C"/>
    <w:rsid w:val="0020640D"/>
    <w:rsid w:val="0020709A"/>
    <w:rsid w:val="00213DE8"/>
    <w:rsid w:val="00215A49"/>
    <w:rsid w:val="002178CC"/>
    <w:rsid w:val="00222CCB"/>
    <w:rsid w:val="00231F2A"/>
    <w:rsid w:val="00234E0B"/>
    <w:rsid w:val="0024122B"/>
    <w:rsid w:val="00242367"/>
    <w:rsid w:val="00243359"/>
    <w:rsid w:val="002433FD"/>
    <w:rsid w:val="00246930"/>
    <w:rsid w:val="00247C64"/>
    <w:rsid w:val="00254C67"/>
    <w:rsid w:val="0026153F"/>
    <w:rsid w:val="0027046C"/>
    <w:rsid w:val="00270740"/>
    <w:rsid w:val="00283EEF"/>
    <w:rsid w:val="00294CB0"/>
    <w:rsid w:val="002A532B"/>
    <w:rsid w:val="002A76DE"/>
    <w:rsid w:val="002B27DE"/>
    <w:rsid w:val="002B2B94"/>
    <w:rsid w:val="002B5B3B"/>
    <w:rsid w:val="002B7B12"/>
    <w:rsid w:val="002C269B"/>
    <w:rsid w:val="002C2E27"/>
    <w:rsid w:val="002C4A18"/>
    <w:rsid w:val="002C6789"/>
    <w:rsid w:val="002D375F"/>
    <w:rsid w:val="002D67D4"/>
    <w:rsid w:val="002E04DB"/>
    <w:rsid w:val="002E1677"/>
    <w:rsid w:val="002E21B7"/>
    <w:rsid w:val="002E7326"/>
    <w:rsid w:val="002F3976"/>
    <w:rsid w:val="00303B3C"/>
    <w:rsid w:val="00316093"/>
    <w:rsid w:val="00320739"/>
    <w:rsid w:val="00321D6F"/>
    <w:rsid w:val="00323BE2"/>
    <w:rsid w:val="00325113"/>
    <w:rsid w:val="00327542"/>
    <w:rsid w:val="00334458"/>
    <w:rsid w:val="003444E0"/>
    <w:rsid w:val="0035120E"/>
    <w:rsid w:val="00351875"/>
    <w:rsid w:val="00352784"/>
    <w:rsid w:val="00361278"/>
    <w:rsid w:val="00363C9A"/>
    <w:rsid w:val="0036504B"/>
    <w:rsid w:val="00371305"/>
    <w:rsid w:val="00375FEE"/>
    <w:rsid w:val="00382F58"/>
    <w:rsid w:val="00386028"/>
    <w:rsid w:val="00391289"/>
    <w:rsid w:val="003A36D4"/>
    <w:rsid w:val="003A3817"/>
    <w:rsid w:val="003A74C1"/>
    <w:rsid w:val="003A76C5"/>
    <w:rsid w:val="003B08CA"/>
    <w:rsid w:val="003C2470"/>
    <w:rsid w:val="003D1DBD"/>
    <w:rsid w:val="003D4AFD"/>
    <w:rsid w:val="003D5E5E"/>
    <w:rsid w:val="003E7477"/>
    <w:rsid w:val="003F006A"/>
    <w:rsid w:val="003F1052"/>
    <w:rsid w:val="003F19CF"/>
    <w:rsid w:val="003F1A74"/>
    <w:rsid w:val="003F304C"/>
    <w:rsid w:val="00401090"/>
    <w:rsid w:val="00401761"/>
    <w:rsid w:val="004017BF"/>
    <w:rsid w:val="004040B3"/>
    <w:rsid w:val="004058F6"/>
    <w:rsid w:val="00406776"/>
    <w:rsid w:val="00415B2D"/>
    <w:rsid w:val="0043118D"/>
    <w:rsid w:val="00442BF8"/>
    <w:rsid w:val="00443897"/>
    <w:rsid w:val="0044448F"/>
    <w:rsid w:val="00444589"/>
    <w:rsid w:val="00453F87"/>
    <w:rsid w:val="00457898"/>
    <w:rsid w:val="00460388"/>
    <w:rsid w:val="00461184"/>
    <w:rsid w:val="00461774"/>
    <w:rsid w:val="0047306E"/>
    <w:rsid w:val="00475C03"/>
    <w:rsid w:val="00481D55"/>
    <w:rsid w:val="00491CF6"/>
    <w:rsid w:val="0049701E"/>
    <w:rsid w:val="004A5386"/>
    <w:rsid w:val="004B5D6D"/>
    <w:rsid w:val="004C6E9E"/>
    <w:rsid w:val="004D2E15"/>
    <w:rsid w:val="004D2E26"/>
    <w:rsid w:val="004D426F"/>
    <w:rsid w:val="004E4AF8"/>
    <w:rsid w:val="004F25AB"/>
    <w:rsid w:val="004F7EB0"/>
    <w:rsid w:val="00503615"/>
    <w:rsid w:val="0050367C"/>
    <w:rsid w:val="005074DF"/>
    <w:rsid w:val="005147A9"/>
    <w:rsid w:val="00515E60"/>
    <w:rsid w:val="005176DA"/>
    <w:rsid w:val="005239B3"/>
    <w:rsid w:val="005273A2"/>
    <w:rsid w:val="005470C1"/>
    <w:rsid w:val="00551B8E"/>
    <w:rsid w:val="00551F00"/>
    <w:rsid w:val="00554CD5"/>
    <w:rsid w:val="0056269A"/>
    <w:rsid w:val="00563E3A"/>
    <w:rsid w:val="00565F9E"/>
    <w:rsid w:val="0057277D"/>
    <w:rsid w:val="00573888"/>
    <w:rsid w:val="00573A0F"/>
    <w:rsid w:val="00577160"/>
    <w:rsid w:val="00583878"/>
    <w:rsid w:val="00584D9E"/>
    <w:rsid w:val="0059037E"/>
    <w:rsid w:val="005908C8"/>
    <w:rsid w:val="00591BD7"/>
    <w:rsid w:val="005972B6"/>
    <w:rsid w:val="005A171F"/>
    <w:rsid w:val="005A7FAE"/>
    <w:rsid w:val="005B1CBD"/>
    <w:rsid w:val="005B6732"/>
    <w:rsid w:val="005C0517"/>
    <w:rsid w:val="005C71B5"/>
    <w:rsid w:val="005D212D"/>
    <w:rsid w:val="005D51C0"/>
    <w:rsid w:val="005E0675"/>
    <w:rsid w:val="005E1EE8"/>
    <w:rsid w:val="005E2A46"/>
    <w:rsid w:val="005E3FB3"/>
    <w:rsid w:val="005E6630"/>
    <w:rsid w:val="005F546F"/>
    <w:rsid w:val="005F5A8A"/>
    <w:rsid w:val="00601BE7"/>
    <w:rsid w:val="0060237F"/>
    <w:rsid w:val="00606783"/>
    <w:rsid w:val="00607B58"/>
    <w:rsid w:val="00612580"/>
    <w:rsid w:val="006150FD"/>
    <w:rsid w:val="00624B35"/>
    <w:rsid w:val="00631517"/>
    <w:rsid w:val="00634DC7"/>
    <w:rsid w:val="00637269"/>
    <w:rsid w:val="006421E0"/>
    <w:rsid w:val="006432AC"/>
    <w:rsid w:val="00646C4D"/>
    <w:rsid w:val="0065705C"/>
    <w:rsid w:val="006618E5"/>
    <w:rsid w:val="00664148"/>
    <w:rsid w:val="00665417"/>
    <w:rsid w:val="00665FE1"/>
    <w:rsid w:val="00687866"/>
    <w:rsid w:val="006A0381"/>
    <w:rsid w:val="006A09ED"/>
    <w:rsid w:val="006A27F1"/>
    <w:rsid w:val="006A72C8"/>
    <w:rsid w:val="006B0B99"/>
    <w:rsid w:val="006B57EB"/>
    <w:rsid w:val="006B5979"/>
    <w:rsid w:val="006B5FF5"/>
    <w:rsid w:val="006C20F0"/>
    <w:rsid w:val="006C3521"/>
    <w:rsid w:val="006D1D7D"/>
    <w:rsid w:val="006D7515"/>
    <w:rsid w:val="006E07A8"/>
    <w:rsid w:val="006E25B4"/>
    <w:rsid w:val="006F1069"/>
    <w:rsid w:val="006F39B5"/>
    <w:rsid w:val="00715AD4"/>
    <w:rsid w:val="00717F6F"/>
    <w:rsid w:val="00723B4E"/>
    <w:rsid w:val="007310AB"/>
    <w:rsid w:val="00731686"/>
    <w:rsid w:val="00731B95"/>
    <w:rsid w:val="00732728"/>
    <w:rsid w:val="007339D5"/>
    <w:rsid w:val="00733CA1"/>
    <w:rsid w:val="00735648"/>
    <w:rsid w:val="00740817"/>
    <w:rsid w:val="0075069C"/>
    <w:rsid w:val="007507BB"/>
    <w:rsid w:val="00753F27"/>
    <w:rsid w:val="00756946"/>
    <w:rsid w:val="007610D8"/>
    <w:rsid w:val="007736F2"/>
    <w:rsid w:val="00774CD9"/>
    <w:rsid w:val="00781CEE"/>
    <w:rsid w:val="007847D7"/>
    <w:rsid w:val="0078533D"/>
    <w:rsid w:val="00790920"/>
    <w:rsid w:val="00793C0D"/>
    <w:rsid w:val="007B2370"/>
    <w:rsid w:val="007B4C40"/>
    <w:rsid w:val="007C06E9"/>
    <w:rsid w:val="007C087F"/>
    <w:rsid w:val="007C6A24"/>
    <w:rsid w:val="007D23D8"/>
    <w:rsid w:val="007D7B2D"/>
    <w:rsid w:val="007D7E60"/>
    <w:rsid w:val="007D7FB6"/>
    <w:rsid w:val="007E2FEC"/>
    <w:rsid w:val="007E59D5"/>
    <w:rsid w:val="007E6F07"/>
    <w:rsid w:val="007E74E7"/>
    <w:rsid w:val="007E7A75"/>
    <w:rsid w:val="007F0E32"/>
    <w:rsid w:val="007F7903"/>
    <w:rsid w:val="0080229B"/>
    <w:rsid w:val="00803AD8"/>
    <w:rsid w:val="00804849"/>
    <w:rsid w:val="00812FEC"/>
    <w:rsid w:val="00816F72"/>
    <w:rsid w:val="00817784"/>
    <w:rsid w:val="0082263B"/>
    <w:rsid w:val="00825D19"/>
    <w:rsid w:val="00830794"/>
    <w:rsid w:val="0083548C"/>
    <w:rsid w:val="0083554D"/>
    <w:rsid w:val="00836866"/>
    <w:rsid w:val="00837058"/>
    <w:rsid w:val="00842279"/>
    <w:rsid w:val="008461CC"/>
    <w:rsid w:val="00850B05"/>
    <w:rsid w:val="008513A0"/>
    <w:rsid w:val="008527AA"/>
    <w:rsid w:val="00854676"/>
    <w:rsid w:val="008566ED"/>
    <w:rsid w:val="0087310E"/>
    <w:rsid w:val="008744C0"/>
    <w:rsid w:val="00876304"/>
    <w:rsid w:val="00881B9A"/>
    <w:rsid w:val="00883A21"/>
    <w:rsid w:val="0088422A"/>
    <w:rsid w:val="00891338"/>
    <w:rsid w:val="00892E2C"/>
    <w:rsid w:val="008A0820"/>
    <w:rsid w:val="008A49CF"/>
    <w:rsid w:val="008A7397"/>
    <w:rsid w:val="008B23BB"/>
    <w:rsid w:val="008B2D4E"/>
    <w:rsid w:val="008C2051"/>
    <w:rsid w:val="008C4C21"/>
    <w:rsid w:val="008D19F8"/>
    <w:rsid w:val="008D344B"/>
    <w:rsid w:val="008D4659"/>
    <w:rsid w:val="008D7B51"/>
    <w:rsid w:val="008E4747"/>
    <w:rsid w:val="008F2129"/>
    <w:rsid w:val="009234C2"/>
    <w:rsid w:val="009238FC"/>
    <w:rsid w:val="00927338"/>
    <w:rsid w:val="00930398"/>
    <w:rsid w:val="009329E5"/>
    <w:rsid w:val="00941163"/>
    <w:rsid w:val="00943622"/>
    <w:rsid w:val="00945884"/>
    <w:rsid w:val="009465D4"/>
    <w:rsid w:val="00953899"/>
    <w:rsid w:val="00955588"/>
    <w:rsid w:val="00962BB7"/>
    <w:rsid w:val="00963D03"/>
    <w:rsid w:val="00967270"/>
    <w:rsid w:val="00970D14"/>
    <w:rsid w:val="00971181"/>
    <w:rsid w:val="00982364"/>
    <w:rsid w:val="00995E67"/>
    <w:rsid w:val="00996F79"/>
    <w:rsid w:val="009A4045"/>
    <w:rsid w:val="009A4BE2"/>
    <w:rsid w:val="009B26D3"/>
    <w:rsid w:val="009C01B7"/>
    <w:rsid w:val="009C5ED3"/>
    <w:rsid w:val="009C62F2"/>
    <w:rsid w:val="009D75A6"/>
    <w:rsid w:val="009D7FD8"/>
    <w:rsid w:val="009E1190"/>
    <w:rsid w:val="009E32E1"/>
    <w:rsid w:val="009E3F47"/>
    <w:rsid w:val="009E71D4"/>
    <w:rsid w:val="009F304C"/>
    <w:rsid w:val="00A01253"/>
    <w:rsid w:val="00A059D4"/>
    <w:rsid w:val="00A06CD3"/>
    <w:rsid w:val="00A21C1D"/>
    <w:rsid w:val="00A24AAD"/>
    <w:rsid w:val="00A25586"/>
    <w:rsid w:val="00A33C40"/>
    <w:rsid w:val="00A37561"/>
    <w:rsid w:val="00A41B3E"/>
    <w:rsid w:val="00A43BDE"/>
    <w:rsid w:val="00A47D79"/>
    <w:rsid w:val="00A51ED9"/>
    <w:rsid w:val="00A531A0"/>
    <w:rsid w:val="00A63CB0"/>
    <w:rsid w:val="00A71221"/>
    <w:rsid w:val="00A857D6"/>
    <w:rsid w:val="00A95086"/>
    <w:rsid w:val="00AA1446"/>
    <w:rsid w:val="00AA1AB4"/>
    <w:rsid w:val="00AB149B"/>
    <w:rsid w:val="00AC1615"/>
    <w:rsid w:val="00AC2BAF"/>
    <w:rsid w:val="00AC6825"/>
    <w:rsid w:val="00AE7C11"/>
    <w:rsid w:val="00AF1EE5"/>
    <w:rsid w:val="00AF2CF4"/>
    <w:rsid w:val="00B00FDB"/>
    <w:rsid w:val="00B029A8"/>
    <w:rsid w:val="00B07B78"/>
    <w:rsid w:val="00B159C8"/>
    <w:rsid w:val="00B1667C"/>
    <w:rsid w:val="00B304B2"/>
    <w:rsid w:val="00B3148E"/>
    <w:rsid w:val="00B31DA6"/>
    <w:rsid w:val="00B33189"/>
    <w:rsid w:val="00B332E1"/>
    <w:rsid w:val="00B33528"/>
    <w:rsid w:val="00B42B1C"/>
    <w:rsid w:val="00B62254"/>
    <w:rsid w:val="00B623FC"/>
    <w:rsid w:val="00B63B2E"/>
    <w:rsid w:val="00B72809"/>
    <w:rsid w:val="00B7732F"/>
    <w:rsid w:val="00B83853"/>
    <w:rsid w:val="00B83C10"/>
    <w:rsid w:val="00B908EB"/>
    <w:rsid w:val="00B90C09"/>
    <w:rsid w:val="00B92FE5"/>
    <w:rsid w:val="00B9694B"/>
    <w:rsid w:val="00BA3629"/>
    <w:rsid w:val="00BA6291"/>
    <w:rsid w:val="00BB74C9"/>
    <w:rsid w:val="00BC71F4"/>
    <w:rsid w:val="00BC76E9"/>
    <w:rsid w:val="00BD61E6"/>
    <w:rsid w:val="00BD6E5F"/>
    <w:rsid w:val="00BE34AA"/>
    <w:rsid w:val="00BF460A"/>
    <w:rsid w:val="00BF4E4F"/>
    <w:rsid w:val="00BF5B9E"/>
    <w:rsid w:val="00C00DD8"/>
    <w:rsid w:val="00C012BC"/>
    <w:rsid w:val="00C06C07"/>
    <w:rsid w:val="00C102BC"/>
    <w:rsid w:val="00C136D1"/>
    <w:rsid w:val="00C2102C"/>
    <w:rsid w:val="00C31735"/>
    <w:rsid w:val="00C33F61"/>
    <w:rsid w:val="00C355FB"/>
    <w:rsid w:val="00C42083"/>
    <w:rsid w:val="00C50DEF"/>
    <w:rsid w:val="00C517E7"/>
    <w:rsid w:val="00C51CC6"/>
    <w:rsid w:val="00C54C2E"/>
    <w:rsid w:val="00C669E2"/>
    <w:rsid w:val="00C820AC"/>
    <w:rsid w:val="00C82890"/>
    <w:rsid w:val="00C82C8A"/>
    <w:rsid w:val="00C932A4"/>
    <w:rsid w:val="00C9388F"/>
    <w:rsid w:val="00CA0E2D"/>
    <w:rsid w:val="00CB2763"/>
    <w:rsid w:val="00CC5225"/>
    <w:rsid w:val="00CC6B99"/>
    <w:rsid w:val="00CC6BDE"/>
    <w:rsid w:val="00CD2552"/>
    <w:rsid w:val="00CD7EA2"/>
    <w:rsid w:val="00CE2C30"/>
    <w:rsid w:val="00CE32B9"/>
    <w:rsid w:val="00CE45A5"/>
    <w:rsid w:val="00CF044F"/>
    <w:rsid w:val="00CF311E"/>
    <w:rsid w:val="00CF5569"/>
    <w:rsid w:val="00CF6D06"/>
    <w:rsid w:val="00CF7CF8"/>
    <w:rsid w:val="00D06254"/>
    <w:rsid w:val="00D12CEC"/>
    <w:rsid w:val="00D20B4F"/>
    <w:rsid w:val="00D20F8D"/>
    <w:rsid w:val="00D334F1"/>
    <w:rsid w:val="00D36138"/>
    <w:rsid w:val="00D36248"/>
    <w:rsid w:val="00D4349C"/>
    <w:rsid w:val="00D51EE9"/>
    <w:rsid w:val="00D53220"/>
    <w:rsid w:val="00D55892"/>
    <w:rsid w:val="00D55BDF"/>
    <w:rsid w:val="00D56836"/>
    <w:rsid w:val="00D60D2E"/>
    <w:rsid w:val="00D627B9"/>
    <w:rsid w:val="00D67C3F"/>
    <w:rsid w:val="00D72510"/>
    <w:rsid w:val="00D72FE0"/>
    <w:rsid w:val="00D839A9"/>
    <w:rsid w:val="00D87C74"/>
    <w:rsid w:val="00DB13F9"/>
    <w:rsid w:val="00DB5394"/>
    <w:rsid w:val="00DC7347"/>
    <w:rsid w:val="00DD1839"/>
    <w:rsid w:val="00DD19D2"/>
    <w:rsid w:val="00DD1A9F"/>
    <w:rsid w:val="00DD20A9"/>
    <w:rsid w:val="00DD74CA"/>
    <w:rsid w:val="00DE0430"/>
    <w:rsid w:val="00DF2B5C"/>
    <w:rsid w:val="00E10B3B"/>
    <w:rsid w:val="00E21121"/>
    <w:rsid w:val="00E21584"/>
    <w:rsid w:val="00E260AA"/>
    <w:rsid w:val="00E32D96"/>
    <w:rsid w:val="00E3490C"/>
    <w:rsid w:val="00E40DEA"/>
    <w:rsid w:val="00E42B55"/>
    <w:rsid w:val="00E43AA0"/>
    <w:rsid w:val="00E45E6F"/>
    <w:rsid w:val="00E50EAF"/>
    <w:rsid w:val="00E56F25"/>
    <w:rsid w:val="00E60423"/>
    <w:rsid w:val="00E7461A"/>
    <w:rsid w:val="00E93F68"/>
    <w:rsid w:val="00E94E02"/>
    <w:rsid w:val="00EB4058"/>
    <w:rsid w:val="00EC0EF2"/>
    <w:rsid w:val="00EC15FF"/>
    <w:rsid w:val="00ED5E75"/>
    <w:rsid w:val="00ED7A83"/>
    <w:rsid w:val="00EE18D8"/>
    <w:rsid w:val="00EE3268"/>
    <w:rsid w:val="00EE5088"/>
    <w:rsid w:val="00F001D7"/>
    <w:rsid w:val="00F03645"/>
    <w:rsid w:val="00F12784"/>
    <w:rsid w:val="00F12E26"/>
    <w:rsid w:val="00F1481C"/>
    <w:rsid w:val="00F20DA8"/>
    <w:rsid w:val="00F2321E"/>
    <w:rsid w:val="00F269B1"/>
    <w:rsid w:val="00F27DE5"/>
    <w:rsid w:val="00F30281"/>
    <w:rsid w:val="00F30ED1"/>
    <w:rsid w:val="00F37BB7"/>
    <w:rsid w:val="00F452EE"/>
    <w:rsid w:val="00F52332"/>
    <w:rsid w:val="00F54971"/>
    <w:rsid w:val="00F570EE"/>
    <w:rsid w:val="00F66EDA"/>
    <w:rsid w:val="00F70A0C"/>
    <w:rsid w:val="00F73E37"/>
    <w:rsid w:val="00F74793"/>
    <w:rsid w:val="00F75A56"/>
    <w:rsid w:val="00F76B2B"/>
    <w:rsid w:val="00F778DE"/>
    <w:rsid w:val="00F83573"/>
    <w:rsid w:val="00F85A67"/>
    <w:rsid w:val="00F903A9"/>
    <w:rsid w:val="00F91C61"/>
    <w:rsid w:val="00F95FE6"/>
    <w:rsid w:val="00F9667D"/>
    <w:rsid w:val="00FA1B8A"/>
    <w:rsid w:val="00FA70BF"/>
    <w:rsid w:val="00FB10FF"/>
    <w:rsid w:val="00FB143F"/>
    <w:rsid w:val="00FC389F"/>
    <w:rsid w:val="00FD1BDA"/>
    <w:rsid w:val="00FD5D5B"/>
    <w:rsid w:val="00FD70A4"/>
    <w:rsid w:val="00FE2CD8"/>
    <w:rsid w:val="00FE65D4"/>
    <w:rsid w:val="00FE759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EDD"/>
  <w15:docId w15:val="{01D9618F-1345-4DEF-B04A-B7D9E9AE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946"/>
  </w:style>
  <w:style w:type="paragraph" w:styleId="Pieddepage">
    <w:name w:val="footer"/>
    <w:basedOn w:val="Normal"/>
    <w:link w:val="PieddepageCar"/>
    <w:uiPriority w:val="99"/>
    <w:unhideWhenUsed/>
    <w:rsid w:val="0075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9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B2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A2">
    <w:name w:val="A2"/>
    <w:uiPriority w:val="99"/>
    <w:rsid w:val="00415B2D"/>
    <w:rPr>
      <w:rFonts w:cs="Raleway"/>
      <w:b/>
      <w:bCs/>
      <w:color w:val="FF4E00"/>
      <w:sz w:val="98"/>
      <w:szCs w:val="98"/>
    </w:rPr>
  </w:style>
  <w:style w:type="character" w:customStyle="1" w:styleId="A4">
    <w:name w:val="A4"/>
    <w:uiPriority w:val="99"/>
    <w:rsid w:val="00C31735"/>
    <w:rPr>
      <w:rFonts w:cs="Raleway"/>
      <w:b/>
      <w:bCs/>
      <w:color w:val="0084B6"/>
      <w:sz w:val="76"/>
      <w:szCs w:val="76"/>
    </w:rPr>
  </w:style>
  <w:style w:type="paragraph" w:customStyle="1" w:styleId="Pa1">
    <w:name w:val="Pa1"/>
    <w:basedOn w:val="Default"/>
    <w:next w:val="Default"/>
    <w:uiPriority w:val="99"/>
    <w:rsid w:val="00C3173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31735"/>
    <w:rPr>
      <w:rFonts w:cs="Raleway"/>
      <w:color w:val="221E1F"/>
      <w:sz w:val="28"/>
      <w:szCs w:val="28"/>
    </w:rPr>
  </w:style>
  <w:style w:type="character" w:customStyle="1" w:styleId="A7">
    <w:name w:val="A7"/>
    <w:uiPriority w:val="99"/>
    <w:rsid w:val="00C31735"/>
    <w:rPr>
      <w:rFonts w:cs="Raleway"/>
      <w:color w:val="221E1F"/>
      <w:sz w:val="16"/>
      <w:szCs w:val="16"/>
    </w:rPr>
  </w:style>
  <w:style w:type="character" w:customStyle="1" w:styleId="A8">
    <w:name w:val="A8"/>
    <w:uiPriority w:val="99"/>
    <w:rsid w:val="00C31735"/>
    <w:rPr>
      <w:rFonts w:cs="Raleway"/>
      <w:color w:val="221E1F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C31735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36248"/>
    <w:rPr>
      <w:rFonts w:cs="Raleway"/>
      <w:b/>
      <w:bCs/>
      <w:color w:val="0084B6"/>
      <w:sz w:val="14"/>
      <w:szCs w:val="14"/>
    </w:rPr>
  </w:style>
  <w:style w:type="character" w:customStyle="1" w:styleId="A1">
    <w:name w:val="A1"/>
    <w:uiPriority w:val="99"/>
    <w:rsid w:val="00D36248"/>
    <w:rPr>
      <w:rFonts w:cs="Raleway"/>
      <w:color w:val="0084B6"/>
      <w:sz w:val="26"/>
      <w:szCs w:val="26"/>
    </w:rPr>
  </w:style>
  <w:style w:type="character" w:customStyle="1" w:styleId="A14">
    <w:name w:val="A14"/>
    <w:uiPriority w:val="99"/>
    <w:rsid w:val="00D36248"/>
    <w:rPr>
      <w:rFonts w:cs="Raleway"/>
      <w:b/>
      <w:bCs/>
      <w:color w:val="0084B6"/>
      <w:sz w:val="38"/>
      <w:szCs w:val="38"/>
    </w:rPr>
  </w:style>
  <w:style w:type="character" w:customStyle="1" w:styleId="A10">
    <w:name w:val="A10"/>
    <w:uiPriority w:val="99"/>
    <w:rsid w:val="0056269A"/>
    <w:rPr>
      <w:rFonts w:cs="Raleway"/>
      <w:color w:val="FF4E00"/>
      <w:sz w:val="30"/>
      <w:szCs w:val="30"/>
    </w:rPr>
  </w:style>
  <w:style w:type="character" w:customStyle="1" w:styleId="A11">
    <w:name w:val="A11"/>
    <w:uiPriority w:val="99"/>
    <w:rsid w:val="0056269A"/>
    <w:rPr>
      <w:rFonts w:cs="Raleway"/>
      <w:b/>
      <w:bCs/>
      <w:color w:val="FF4E00"/>
      <w:sz w:val="68"/>
      <w:szCs w:val="68"/>
    </w:rPr>
  </w:style>
  <w:style w:type="character" w:customStyle="1" w:styleId="A12">
    <w:name w:val="A12"/>
    <w:uiPriority w:val="99"/>
    <w:rsid w:val="0056269A"/>
    <w:rPr>
      <w:rFonts w:cs="Raleway"/>
      <w:color w:val="FF4E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59D5"/>
    <w:pPr>
      <w:ind w:left="720"/>
      <w:contextualSpacing/>
    </w:pPr>
  </w:style>
  <w:style w:type="character" w:customStyle="1" w:styleId="A5">
    <w:name w:val="A5"/>
    <w:uiPriority w:val="99"/>
    <w:rsid w:val="009A4045"/>
    <w:rPr>
      <w:rFonts w:cs="Raleway"/>
      <w:b/>
      <w:bCs/>
      <w:color w:val="FF4E0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A1B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g-binding">
    <w:name w:val="ng-binding"/>
    <w:basedOn w:val="Policepardfaut"/>
    <w:rsid w:val="00FA1B8A"/>
  </w:style>
  <w:style w:type="table" w:styleId="Grilledutableau">
    <w:name w:val="Table Grid"/>
    <w:basedOn w:val="TableauNormal"/>
    <w:uiPriority w:val="59"/>
    <w:rsid w:val="00E2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BB86-8697-4B55-9BAA-06F341659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7b3947-54a8-4040-9a24-7c80cd4ab53c}" enabled="1" method="Standard" siteId="{ac46c831-4519-43f7-b460-6bbfc2b2584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ADSN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Julien.smith</dc:creator>
  <cp:lastModifiedBy>Caroline BELLOUIS</cp:lastModifiedBy>
  <cp:revision>3</cp:revision>
  <cp:lastPrinted>2016-05-19T15:39:00Z</cp:lastPrinted>
  <dcterms:created xsi:type="dcterms:W3CDTF">2024-01-30T14:40:00Z</dcterms:created>
  <dcterms:modified xsi:type="dcterms:W3CDTF">2024-01-30T14:41:00Z</dcterms:modified>
</cp:coreProperties>
</file>